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4A22D8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-33020</wp:posOffset>
            </wp:positionV>
            <wp:extent cx="1209675" cy="628650"/>
            <wp:effectExtent l="19050" t="0" r="9525" b="0"/>
            <wp:wrapNone/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Dr. Petra Köppel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Synergy Consult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 Kapellenberg 14a</w:t>
      </w:r>
      <w:r>
        <w:rPr>
          <w:rFonts w:ascii="Arial" w:hAnsi="Arial" w:cs="Arial"/>
          <w:sz w:val="20"/>
          <w:szCs w:val="20"/>
        </w:rPr>
        <w:tab/>
        <w:t>oder per E</w:t>
      </w:r>
      <w:r w:rsidRPr="009B1629">
        <w:rPr>
          <w:rFonts w:ascii="Arial" w:hAnsi="Arial" w:cs="Arial"/>
          <w:sz w:val="20"/>
          <w:szCs w:val="20"/>
        </w:rPr>
        <w:t>mail an: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  <w:r w:rsidRPr="009B1629">
        <w:rPr>
          <w:rFonts w:ascii="Arial" w:hAnsi="Arial" w:cs="Arial"/>
          <w:sz w:val="20"/>
          <w:szCs w:val="20"/>
        </w:rPr>
        <w:t>D-85604 Zorneding</w:t>
      </w:r>
      <w:r w:rsidRPr="009B1629">
        <w:rPr>
          <w:rFonts w:ascii="Arial" w:hAnsi="Arial" w:cs="Arial"/>
          <w:sz w:val="20"/>
          <w:szCs w:val="20"/>
        </w:rPr>
        <w:tab/>
        <w:t>koeppel@synergyconsult.de</w:t>
      </w: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9B1629" w:rsidRPr="009B1629" w:rsidRDefault="009B1629" w:rsidP="009B1629">
      <w:pPr>
        <w:tabs>
          <w:tab w:val="left" w:pos="6840"/>
        </w:tabs>
        <w:autoSpaceDE w:val="0"/>
        <w:ind w:right="-829"/>
        <w:rPr>
          <w:rFonts w:ascii="Arial" w:hAnsi="Arial" w:cs="Arial"/>
          <w:sz w:val="20"/>
          <w:szCs w:val="20"/>
        </w:rPr>
      </w:pPr>
    </w:p>
    <w:p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046030" w:rsidRPr="00046030">
        <w:rPr>
          <w:rFonts w:ascii="Arial" w:hAnsi="Arial" w:cs="Arial"/>
          <w:b/>
        </w:rPr>
        <w:t>zwerk ‚Synergie durch Vielfalt’</w:t>
      </w:r>
      <w:r w:rsidR="00687A3D">
        <w:rPr>
          <w:rFonts w:ascii="Arial" w:hAnsi="Arial" w:cs="Arial"/>
          <w:b/>
        </w:rPr>
        <w:t xml:space="preserve">/ </w:t>
      </w:r>
      <w:r w:rsidR="0041720C">
        <w:rPr>
          <w:rFonts w:ascii="Arial" w:hAnsi="Arial" w:cs="Arial"/>
          <w:b/>
        </w:rPr>
        <w:t>Synergiewerkstatt XXV</w:t>
      </w:r>
      <w:r w:rsidR="00243D46">
        <w:rPr>
          <w:rFonts w:ascii="Arial" w:hAnsi="Arial" w:cs="Arial"/>
          <w:b/>
        </w:rPr>
        <w:t>I + XXVII</w:t>
      </w:r>
    </w:p>
    <w:p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392"/>
        <w:gridCol w:w="391"/>
        <w:gridCol w:w="34"/>
        <w:gridCol w:w="425"/>
        <w:gridCol w:w="426"/>
        <w:gridCol w:w="2835"/>
        <w:gridCol w:w="2268"/>
        <w:gridCol w:w="2835"/>
      </w:tblGrid>
      <w:tr w:rsidR="00C07DA9" w:rsidRPr="00AA2218" w:rsidTr="00243D46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7DA9" w:rsidRPr="00AA2218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D46" w:rsidRDefault="00AA2218" w:rsidP="00243D4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sz w:val="20"/>
                <w:szCs w:val="20"/>
              </w:rPr>
              <w:t>Ich melde mich als Mitglied</w:t>
            </w:r>
            <w:r w:rsidRPr="00AA22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des Netzwerks an</w:t>
            </w:r>
            <w:r w:rsidR="00243D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DA9" w:rsidRPr="00AA2218" w:rsidRDefault="00A35474" w:rsidP="00243D4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3D4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43D46">
              <w:rPr>
                <w:rFonts w:ascii="Arial" w:hAnsi="Arial" w:cs="Arial"/>
                <w:sz w:val="20"/>
                <w:szCs w:val="20"/>
              </w:rPr>
              <w:t>Ich n</w:t>
            </w:r>
            <w:r w:rsidR="00AA2218" w:rsidRPr="00AA2218">
              <w:rPr>
                <w:rFonts w:ascii="Arial" w:hAnsi="Arial" w:cs="Arial"/>
                <w:sz w:val="20"/>
                <w:szCs w:val="20"/>
              </w:rPr>
              <w:t>ehme teil an der Synergiewerkstatt XXVI am 15.11.2018 bei ERGO in München.</w:t>
            </w:r>
          </w:p>
        </w:tc>
      </w:tr>
      <w:tr w:rsidR="00C07DA9" w:rsidRPr="00AA2218" w:rsidTr="00243D46">
        <w:trPr>
          <w:trHeight w:val="227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Pr="00AA2218" w:rsidRDefault="00C07DA9" w:rsidP="00243D4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DA9" w:rsidRPr="00AA2218" w:rsidRDefault="00A35474" w:rsidP="00243D4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DA9" w:rsidRPr="00AA2218" w:rsidRDefault="00C07DA9" w:rsidP="00243D46">
            <w:pPr>
              <w:suppressAutoHyphens w:val="0"/>
              <w:ind w:right="351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an der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City Tour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am 14.11</w:t>
            </w:r>
            <w:r w:rsidR="0041720C" w:rsidRPr="00AA2218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um 1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8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:00 Uhr teil.</w:t>
            </w:r>
          </w:p>
        </w:tc>
      </w:tr>
      <w:tr w:rsidR="00C07DA9" w:rsidRPr="00AA2218" w:rsidTr="00243D46">
        <w:trPr>
          <w:trHeight w:val="227"/>
        </w:trPr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DA9" w:rsidRPr="00AA2218" w:rsidRDefault="00C07DA9" w:rsidP="00243D4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7DA9" w:rsidRPr="00AA2218" w:rsidRDefault="00A35474" w:rsidP="00243D46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D46" w:rsidRPr="00AA2218" w:rsidRDefault="00C07DA9" w:rsidP="00243D46">
            <w:pPr>
              <w:suppressAutoHyphens w:val="0"/>
              <w:ind w:right="351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nehme </w:t>
            </w:r>
            <w:r w:rsidR="00AA2218" w:rsidRPr="00AA2218">
              <w:rPr>
                <w:rFonts w:ascii="Arial" w:hAnsi="Arial" w:cs="Arial"/>
                <w:sz w:val="20"/>
                <w:szCs w:val="20"/>
                <w:lang w:eastAsia="de-DE"/>
              </w:rPr>
              <w:t>interkulturellen Netzwerk-Dinner am 14.11. um 20.00 Uhr</w:t>
            </w: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teil.</w:t>
            </w:r>
          </w:p>
        </w:tc>
      </w:tr>
      <w:tr w:rsidR="00243D46" w:rsidRPr="00AA2218" w:rsidTr="00243D4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3D46" w:rsidRPr="00AA2218" w:rsidRDefault="00243D46" w:rsidP="00761CE6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D46" w:rsidRPr="00AA2218" w:rsidRDefault="00A35474" w:rsidP="00243D46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3D4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43D46">
              <w:rPr>
                <w:rFonts w:ascii="Arial" w:hAnsi="Arial" w:cs="Arial"/>
                <w:sz w:val="20"/>
                <w:szCs w:val="20"/>
              </w:rPr>
              <w:t>Ich n</w:t>
            </w:r>
            <w:r w:rsidR="00243D46" w:rsidRPr="00AA2218">
              <w:rPr>
                <w:rFonts w:ascii="Arial" w:hAnsi="Arial" w:cs="Arial"/>
                <w:sz w:val="20"/>
                <w:szCs w:val="20"/>
              </w:rPr>
              <w:t>ehme teil an der Synergiewerkstatt XXVI</w:t>
            </w:r>
            <w:r w:rsidR="00243D46">
              <w:rPr>
                <w:rFonts w:ascii="Arial" w:hAnsi="Arial" w:cs="Arial"/>
                <w:sz w:val="20"/>
                <w:szCs w:val="20"/>
              </w:rPr>
              <w:t>I am 3.4.2019 bei EnBW</w:t>
            </w:r>
            <w:r w:rsidR="00243D46" w:rsidRPr="00AA221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43D46">
              <w:rPr>
                <w:rFonts w:ascii="Arial" w:hAnsi="Arial" w:cs="Arial"/>
                <w:sz w:val="20"/>
                <w:szCs w:val="20"/>
              </w:rPr>
              <w:t>Karlsruhe</w:t>
            </w:r>
            <w:r w:rsidR="00243D46" w:rsidRPr="00AA22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7DA9" w:rsidRPr="00AA2218" w:rsidTr="00243D46">
        <w:trPr>
          <w:trHeight w:val="176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218" w:rsidRDefault="00AA2218" w:rsidP="00AA2218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C07DA9" w:rsidRPr="00AA2218" w:rsidRDefault="00A35474" w:rsidP="00AA2218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A221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t>Ich nehme einmalig als Schnuppergast</w:t>
            </w:r>
            <w:r w:rsidR="00163239" w:rsidRPr="00AA2218">
              <w:rPr>
                <w:rFonts w:ascii="Arial" w:hAnsi="Arial" w:cs="Arial"/>
                <w:bCs/>
                <w:sz w:val="20"/>
                <w:szCs w:val="20"/>
              </w:rPr>
              <w:t>**</w:t>
            </w:r>
            <w:r w:rsidR="00C07DA9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41EB" w:rsidRPr="00AA2218">
              <w:rPr>
                <w:rFonts w:ascii="Arial" w:hAnsi="Arial" w:cs="Arial"/>
                <w:bCs/>
                <w:sz w:val="20"/>
                <w:szCs w:val="20"/>
              </w:rPr>
              <w:t xml:space="preserve">teil </w:t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t>an der Synergiewerkstatt XXVI am 15.11.2018 bei ERGO in München.</w:t>
            </w:r>
          </w:p>
        </w:tc>
      </w:tr>
      <w:tr w:rsidR="00AA2218" w:rsidRPr="00AA2218" w:rsidTr="00243D4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18" w:rsidRPr="00AA2218" w:rsidRDefault="00AA2218" w:rsidP="00AA2218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A2218" w:rsidRPr="00AA2218" w:rsidRDefault="00A35474" w:rsidP="00AA2218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218" w:rsidRPr="00AA2218" w:rsidRDefault="00AA2218" w:rsidP="00AA2218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Ich nehme an der City Tour am 14.11. um 18:00 Uhr teil.</w:t>
            </w:r>
          </w:p>
        </w:tc>
      </w:tr>
      <w:tr w:rsidR="00AA2218" w:rsidRPr="00AA2218" w:rsidTr="00243D46">
        <w:trPr>
          <w:trHeight w:val="227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2218" w:rsidRPr="00AA2218" w:rsidRDefault="00AA2218" w:rsidP="00FB22F9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A2218" w:rsidRPr="00AA2218" w:rsidRDefault="00A35474" w:rsidP="00FB22F9">
            <w:pPr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218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2218" w:rsidRPr="00AA2218" w:rsidRDefault="00AA2218" w:rsidP="00FB22F9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A2218">
              <w:rPr>
                <w:rFonts w:ascii="Arial" w:hAnsi="Arial" w:cs="Arial"/>
                <w:sz w:val="20"/>
                <w:szCs w:val="20"/>
                <w:lang w:eastAsia="de-DE"/>
              </w:rPr>
              <w:t>Ich nehme interkulturellen Netzwerk-Dinner am 14.11. um 20.00 Uhr teil.</w:t>
            </w:r>
          </w:p>
        </w:tc>
      </w:tr>
      <w:tr w:rsidR="00243D46" w:rsidRPr="00AA2218" w:rsidTr="00761CE6">
        <w:trPr>
          <w:trHeight w:val="176"/>
        </w:trPr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3D46" w:rsidRDefault="00243D46" w:rsidP="00761CE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oder:</w:t>
            </w:r>
          </w:p>
          <w:p w:rsidR="00243D46" w:rsidRPr="00AA2218" w:rsidRDefault="00A35474" w:rsidP="00243D46">
            <w:pPr>
              <w:autoSpaceDE w:val="0"/>
              <w:ind w:left="426" w:hanging="426"/>
              <w:rPr>
                <w:rFonts w:ascii="Arial" w:hAnsi="Arial" w:cs="Arial"/>
                <w:bCs/>
                <w:sz w:val="20"/>
                <w:szCs w:val="20"/>
              </w:rPr>
            </w:pP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A221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43D46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t>Ich nehme einmalig als Schnuppergast** teil an der Synergiewerkstatt XXVI</w:t>
            </w:r>
            <w:r w:rsidR="00243D46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am </w:t>
            </w:r>
            <w:r w:rsidR="00243D46">
              <w:rPr>
                <w:rFonts w:ascii="Arial" w:hAnsi="Arial" w:cs="Arial"/>
                <w:bCs/>
                <w:sz w:val="20"/>
                <w:szCs w:val="20"/>
              </w:rPr>
              <w:t>3.4.2019</w:t>
            </w:r>
            <w:r w:rsidR="00243D46" w:rsidRPr="00AA221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3D46">
              <w:rPr>
                <w:rFonts w:ascii="Arial" w:hAnsi="Arial" w:cs="Arial"/>
                <w:sz w:val="20"/>
                <w:szCs w:val="20"/>
              </w:rPr>
              <w:t>bei EnBW</w:t>
            </w:r>
            <w:r w:rsidR="00243D46" w:rsidRPr="00AA2218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243D46">
              <w:rPr>
                <w:rFonts w:ascii="Arial" w:hAnsi="Arial" w:cs="Arial"/>
                <w:sz w:val="20"/>
                <w:szCs w:val="20"/>
              </w:rPr>
              <w:t>Karlsruhe.</w:t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0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260E29">
              <w:rPr>
                <w:rFonts w:ascii="Arial" w:hAnsi="Arial" w:cs="Arial"/>
                <w:bCs/>
                <w:sz w:val="20"/>
                <w:szCs w:val="28"/>
              </w:rPr>
              <w:t>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1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2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3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4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4781C" w:rsidRPr="009D251A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</w:tr>
      <w:tr w:rsidR="0034781C" w:rsidRPr="009D251A" w:rsidTr="00243D46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/>
        </w:tblPrEx>
        <w:trPr>
          <w:trHeight w:val="454"/>
        </w:trPr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781C" w:rsidRPr="009D251A" w:rsidRDefault="00CE6E38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nschrift</w:t>
            </w:r>
            <w:r w:rsidR="00A94DF5">
              <w:rPr>
                <w:rFonts w:ascii="Arial" w:hAnsi="Arial" w:cs="Arial"/>
                <w:bCs/>
                <w:sz w:val="20"/>
                <w:szCs w:val="28"/>
              </w:rPr>
              <w:t>, falls abweichend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1C" w:rsidRDefault="00A35474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:rsidR="00163239" w:rsidRPr="00163239" w:rsidRDefault="00163239" w:rsidP="000A488D">
      <w:pPr>
        <w:autoSpaceDE w:val="0"/>
        <w:ind w:right="-1"/>
        <w:jc w:val="both"/>
        <w:rPr>
          <w:rFonts w:ascii="Arial" w:hAnsi="Arial" w:cs="Arial"/>
          <w:i/>
          <w:sz w:val="8"/>
          <w:szCs w:val="8"/>
        </w:rPr>
      </w:pPr>
    </w:p>
    <w:p w:rsidR="00E66E7F" w:rsidRPr="00AA2218" w:rsidRDefault="00EB54BE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 xml:space="preserve">* </w:t>
      </w:r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Die Mitgliedschaft beinhaltet </w:t>
      </w:r>
      <w:hyperlink r:id="rId9" w:tgtFrame="_top" w:history="1">
        <w:r w:rsidR="00AA2218" w:rsidRPr="00AA2218">
          <w:rPr>
            <w:rFonts w:ascii="Arial" w:hAnsi="Arial" w:cs="Arial"/>
            <w:i/>
            <w:color w:val="000000"/>
            <w:sz w:val="18"/>
            <w:szCs w:val="18"/>
            <w:lang w:eastAsia="de-DE"/>
          </w:rPr>
          <w:t>weitere Vorteile</w:t>
        </w:r>
      </w:hyperlink>
      <w:r w:rsidR="00AA2218" w:rsidRPr="00AA2218">
        <w:rPr>
          <w:rFonts w:ascii="Arial" w:hAnsi="Arial" w:cs="Arial"/>
          <w:i/>
          <w:color w:val="000000"/>
          <w:sz w:val="18"/>
          <w:szCs w:val="18"/>
          <w:lang w:eastAsia="de-DE"/>
        </w:rPr>
        <w:t xml:space="preserve"> wie Zugang zur Online-Plattform. Für das begonnene Jahr 2018 beträgt die Mitgliedsgebühr 800€ zzgl. 19% MwSt., d.h. 952€ brutto. Die reguläre Jahresgebühr ab 2019 beträgt für das erste Mitglied aus Unternehmen &gt; 2.000 Mitarbeiter_innen 2.000€ und aus Unternehmen &lt; 2.000 Mitarbeiter_innen 1.200€, jeweils zzgl. 19% MwSt., d.h. 2.380€ respektive 1.428€ brutto. Jedes weitere Mitglied aus demselben Unternehmen erhält 30% Ermäßigung im regulären Jahr. Ohne Mehrkosten kann eine Vertretung an einer Werkstatt teilnehmen. Die Kündigung kann jeweils zwei Wochen zum Jahresende erfolgen.</w:t>
      </w:r>
    </w:p>
    <w:p w:rsidR="00163239" w:rsidRPr="00AA2218" w:rsidRDefault="00163239" w:rsidP="000A488D">
      <w:pPr>
        <w:autoSpaceDE w:val="0"/>
        <w:ind w:right="-1"/>
        <w:jc w:val="both"/>
        <w:rPr>
          <w:rFonts w:ascii="Arial" w:hAnsi="Arial" w:cs="Arial"/>
          <w:i/>
          <w:iCs/>
          <w:color w:val="000000"/>
          <w:sz w:val="18"/>
          <w:szCs w:val="18"/>
          <w:lang w:eastAsia="de-DE"/>
        </w:rPr>
      </w:pPr>
      <w:r w:rsidRPr="00AA2218">
        <w:rPr>
          <w:rFonts w:ascii="Arial" w:hAnsi="Arial" w:cs="Arial"/>
          <w:i/>
          <w:iCs/>
          <w:color w:val="000000"/>
          <w:sz w:val="18"/>
          <w:szCs w:val="18"/>
          <w:lang w:eastAsia="de-DE"/>
        </w:rPr>
        <w:t>**Die Schnuppergebühr beträgt 900€ zzgl. 19% MwSt., d.h.1.071€ brutto.</w:t>
      </w:r>
    </w:p>
    <w:p w:rsidR="003061C1" w:rsidRPr="0061490E" w:rsidRDefault="003061C1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Bitte senden Sie uns dieses Formular per Email oder per Post.</w:t>
      </w:r>
    </w:p>
    <w:p w:rsidR="00351B03" w:rsidRPr="00351B03" w:rsidRDefault="00351B03" w:rsidP="00351B03">
      <w:pPr>
        <w:autoSpaceDE w:val="0"/>
        <w:rPr>
          <w:rFonts w:ascii="Arial" w:hAnsi="Arial" w:cs="Arial"/>
          <w:sz w:val="20"/>
          <w:szCs w:val="20"/>
        </w:rPr>
      </w:pPr>
    </w:p>
    <w:p w:rsidR="00351B03" w:rsidRPr="00EB54BE" w:rsidRDefault="00351B03">
      <w:pPr>
        <w:autoSpaceDE w:val="0"/>
        <w:rPr>
          <w:rFonts w:ascii="Arial" w:hAnsi="Arial" w:cs="Arial"/>
          <w:sz w:val="20"/>
          <w:szCs w:val="20"/>
        </w:rPr>
      </w:pPr>
      <w:r w:rsidRPr="00351B03">
        <w:rPr>
          <w:rFonts w:ascii="Arial" w:hAnsi="Arial" w:cs="Arial"/>
          <w:sz w:val="20"/>
          <w:szCs w:val="20"/>
        </w:rPr>
        <w:t>Vielen Dank für Ihre Anmeldung. Wir freuen uns auf Sie!</w:t>
      </w:r>
    </w:p>
    <w:sectPr w:rsidR="00351B03" w:rsidRPr="00EB54BE" w:rsidSect="000A488D">
      <w:headerReference w:type="default" r:id="rId10"/>
      <w:footerReference w:type="default" r:id="rId11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59" w:rsidRPr="00267A98" w:rsidRDefault="00FD0E59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:rsidR="00FD0E59" w:rsidRPr="00267A98" w:rsidRDefault="00FD0E59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DF" w:rsidRDefault="009029DF" w:rsidP="009029DF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59" w:rsidRPr="00267A98" w:rsidRDefault="00FD0E59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:rsidR="00FD0E59" w:rsidRPr="00267A98" w:rsidRDefault="00FD0E59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5C" w:rsidRDefault="009B16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512570"/>
          <wp:effectExtent l="19050" t="0" r="2540" b="0"/>
          <wp:wrapNone/>
          <wp:docPr id="9" name="Bild 9" descr="Briefkopf SdV ho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 SdV hoch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2kebcjyR3hjxYKmcuPcSYU9bpdQ=" w:salt="sRuPHnUjtWAwef+/v+SCR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>
      <o:colormenu v:ext="edit" fillcolor="none" stroke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F5A5E"/>
    <w:rsid w:val="000054D9"/>
    <w:rsid w:val="00007F99"/>
    <w:rsid w:val="00025457"/>
    <w:rsid w:val="000352D9"/>
    <w:rsid w:val="00040089"/>
    <w:rsid w:val="00046030"/>
    <w:rsid w:val="0005423F"/>
    <w:rsid w:val="00056DB4"/>
    <w:rsid w:val="00057568"/>
    <w:rsid w:val="000600CA"/>
    <w:rsid w:val="00063E76"/>
    <w:rsid w:val="000640F9"/>
    <w:rsid w:val="0007431B"/>
    <w:rsid w:val="000778B2"/>
    <w:rsid w:val="000926A7"/>
    <w:rsid w:val="000A488D"/>
    <w:rsid w:val="000C02F7"/>
    <w:rsid w:val="000D1742"/>
    <w:rsid w:val="000E0567"/>
    <w:rsid w:val="000F18E1"/>
    <w:rsid w:val="000F4D33"/>
    <w:rsid w:val="001109B2"/>
    <w:rsid w:val="001237ED"/>
    <w:rsid w:val="001269CF"/>
    <w:rsid w:val="0013157D"/>
    <w:rsid w:val="001360CE"/>
    <w:rsid w:val="00145BDC"/>
    <w:rsid w:val="00147D91"/>
    <w:rsid w:val="00152ED7"/>
    <w:rsid w:val="00156844"/>
    <w:rsid w:val="00163239"/>
    <w:rsid w:val="00163D44"/>
    <w:rsid w:val="00192C6A"/>
    <w:rsid w:val="001949BF"/>
    <w:rsid w:val="00196F7E"/>
    <w:rsid w:val="001C2B37"/>
    <w:rsid w:val="001C656C"/>
    <w:rsid w:val="001C6674"/>
    <w:rsid w:val="001E4F9B"/>
    <w:rsid w:val="001E5BE4"/>
    <w:rsid w:val="001F1600"/>
    <w:rsid w:val="001F2454"/>
    <w:rsid w:val="001F329C"/>
    <w:rsid w:val="001F41D7"/>
    <w:rsid w:val="00207A45"/>
    <w:rsid w:val="00213923"/>
    <w:rsid w:val="002352F7"/>
    <w:rsid w:val="00243D46"/>
    <w:rsid w:val="00255112"/>
    <w:rsid w:val="00260E29"/>
    <w:rsid w:val="002613B9"/>
    <w:rsid w:val="002676F2"/>
    <w:rsid w:val="00272B17"/>
    <w:rsid w:val="002763E4"/>
    <w:rsid w:val="002909EF"/>
    <w:rsid w:val="002C23FC"/>
    <w:rsid w:val="002C7C7A"/>
    <w:rsid w:val="002D3B6B"/>
    <w:rsid w:val="002D570C"/>
    <w:rsid w:val="003061C1"/>
    <w:rsid w:val="003106BB"/>
    <w:rsid w:val="0034781C"/>
    <w:rsid w:val="00351B03"/>
    <w:rsid w:val="00351B3B"/>
    <w:rsid w:val="0036043B"/>
    <w:rsid w:val="0036092B"/>
    <w:rsid w:val="003642D6"/>
    <w:rsid w:val="00371DFF"/>
    <w:rsid w:val="003835EB"/>
    <w:rsid w:val="003A53DA"/>
    <w:rsid w:val="003B6ADD"/>
    <w:rsid w:val="003E4CFF"/>
    <w:rsid w:val="003E6969"/>
    <w:rsid w:val="003F6E22"/>
    <w:rsid w:val="0041720C"/>
    <w:rsid w:val="00422BDB"/>
    <w:rsid w:val="00460124"/>
    <w:rsid w:val="004672F9"/>
    <w:rsid w:val="00471BBE"/>
    <w:rsid w:val="00483722"/>
    <w:rsid w:val="00490056"/>
    <w:rsid w:val="004A22D8"/>
    <w:rsid w:val="004A38D7"/>
    <w:rsid w:val="004A42F1"/>
    <w:rsid w:val="004B21A2"/>
    <w:rsid w:val="004B2C5F"/>
    <w:rsid w:val="004C5859"/>
    <w:rsid w:val="004D523C"/>
    <w:rsid w:val="004E5197"/>
    <w:rsid w:val="004E5DAA"/>
    <w:rsid w:val="004F5068"/>
    <w:rsid w:val="0050744D"/>
    <w:rsid w:val="00537F30"/>
    <w:rsid w:val="00546DE8"/>
    <w:rsid w:val="005706C5"/>
    <w:rsid w:val="00571E86"/>
    <w:rsid w:val="00572EE9"/>
    <w:rsid w:val="005734D8"/>
    <w:rsid w:val="0057597A"/>
    <w:rsid w:val="00586468"/>
    <w:rsid w:val="00586D8B"/>
    <w:rsid w:val="00594178"/>
    <w:rsid w:val="005A13D5"/>
    <w:rsid w:val="005A146E"/>
    <w:rsid w:val="005A15E4"/>
    <w:rsid w:val="005A16FB"/>
    <w:rsid w:val="005A62D9"/>
    <w:rsid w:val="005D18AF"/>
    <w:rsid w:val="0060145C"/>
    <w:rsid w:val="0060334A"/>
    <w:rsid w:val="0061490E"/>
    <w:rsid w:val="00634375"/>
    <w:rsid w:val="00644495"/>
    <w:rsid w:val="00667245"/>
    <w:rsid w:val="006758E0"/>
    <w:rsid w:val="00685046"/>
    <w:rsid w:val="00687A3D"/>
    <w:rsid w:val="00695141"/>
    <w:rsid w:val="00695B55"/>
    <w:rsid w:val="006B3982"/>
    <w:rsid w:val="006C224A"/>
    <w:rsid w:val="006C2FD6"/>
    <w:rsid w:val="006D11ED"/>
    <w:rsid w:val="006D7604"/>
    <w:rsid w:val="006F037D"/>
    <w:rsid w:val="007063B3"/>
    <w:rsid w:val="00706E9B"/>
    <w:rsid w:val="00712FD2"/>
    <w:rsid w:val="00721A14"/>
    <w:rsid w:val="00735122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0232"/>
    <w:rsid w:val="007B1DFF"/>
    <w:rsid w:val="007C129C"/>
    <w:rsid w:val="0081587C"/>
    <w:rsid w:val="00820ECC"/>
    <w:rsid w:val="0084388D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42CF1"/>
    <w:rsid w:val="00961BAD"/>
    <w:rsid w:val="00975339"/>
    <w:rsid w:val="00983681"/>
    <w:rsid w:val="00987170"/>
    <w:rsid w:val="009A6C0B"/>
    <w:rsid w:val="009A78C8"/>
    <w:rsid w:val="009B03A3"/>
    <w:rsid w:val="009B1629"/>
    <w:rsid w:val="009C7A80"/>
    <w:rsid w:val="009D251A"/>
    <w:rsid w:val="009E70FF"/>
    <w:rsid w:val="00A00D5A"/>
    <w:rsid w:val="00A02245"/>
    <w:rsid w:val="00A02CD2"/>
    <w:rsid w:val="00A22C93"/>
    <w:rsid w:val="00A35474"/>
    <w:rsid w:val="00A37E74"/>
    <w:rsid w:val="00A55172"/>
    <w:rsid w:val="00A65FD1"/>
    <w:rsid w:val="00A76847"/>
    <w:rsid w:val="00A94DF5"/>
    <w:rsid w:val="00AA2218"/>
    <w:rsid w:val="00AA6071"/>
    <w:rsid w:val="00AB4AD0"/>
    <w:rsid w:val="00AC177A"/>
    <w:rsid w:val="00AC6A30"/>
    <w:rsid w:val="00AD1399"/>
    <w:rsid w:val="00B01386"/>
    <w:rsid w:val="00B02F17"/>
    <w:rsid w:val="00B125FB"/>
    <w:rsid w:val="00B34435"/>
    <w:rsid w:val="00B373E9"/>
    <w:rsid w:val="00B43D2D"/>
    <w:rsid w:val="00B44DE7"/>
    <w:rsid w:val="00B5230E"/>
    <w:rsid w:val="00B5311A"/>
    <w:rsid w:val="00B65436"/>
    <w:rsid w:val="00BD06F2"/>
    <w:rsid w:val="00BD0E03"/>
    <w:rsid w:val="00BD1D0D"/>
    <w:rsid w:val="00BD4894"/>
    <w:rsid w:val="00BD6D38"/>
    <w:rsid w:val="00BE1892"/>
    <w:rsid w:val="00BE59BB"/>
    <w:rsid w:val="00BF4518"/>
    <w:rsid w:val="00C07DA9"/>
    <w:rsid w:val="00C12BCC"/>
    <w:rsid w:val="00C15266"/>
    <w:rsid w:val="00C210C9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C42FA"/>
    <w:rsid w:val="00CE346F"/>
    <w:rsid w:val="00CE6E38"/>
    <w:rsid w:val="00CF1BE3"/>
    <w:rsid w:val="00CF63B6"/>
    <w:rsid w:val="00CF6FC8"/>
    <w:rsid w:val="00CF73C5"/>
    <w:rsid w:val="00D010CD"/>
    <w:rsid w:val="00D04428"/>
    <w:rsid w:val="00D2211A"/>
    <w:rsid w:val="00D3254C"/>
    <w:rsid w:val="00D520CD"/>
    <w:rsid w:val="00D67613"/>
    <w:rsid w:val="00D85411"/>
    <w:rsid w:val="00D93A14"/>
    <w:rsid w:val="00DB0EFE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22653"/>
    <w:rsid w:val="00E23D28"/>
    <w:rsid w:val="00E256B2"/>
    <w:rsid w:val="00E34C4D"/>
    <w:rsid w:val="00E34FAE"/>
    <w:rsid w:val="00E6557D"/>
    <w:rsid w:val="00E65E5F"/>
    <w:rsid w:val="00E66E7F"/>
    <w:rsid w:val="00E737D1"/>
    <w:rsid w:val="00E92BF2"/>
    <w:rsid w:val="00EA0A57"/>
    <w:rsid w:val="00EA57E3"/>
    <w:rsid w:val="00EB1DE7"/>
    <w:rsid w:val="00EB2F40"/>
    <w:rsid w:val="00EB54BE"/>
    <w:rsid w:val="00EE0A4F"/>
    <w:rsid w:val="00EE6128"/>
    <w:rsid w:val="00EF051C"/>
    <w:rsid w:val="00EF1C0B"/>
    <w:rsid w:val="00EF1D9C"/>
    <w:rsid w:val="00EF356F"/>
    <w:rsid w:val="00EF505E"/>
    <w:rsid w:val="00EF5A5E"/>
    <w:rsid w:val="00EF5BDF"/>
    <w:rsid w:val="00F00C2E"/>
    <w:rsid w:val="00F03815"/>
    <w:rsid w:val="00F12B05"/>
    <w:rsid w:val="00F341EB"/>
    <w:rsid w:val="00F405CA"/>
    <w:rsid w:val="00F4696B"/>
    <w:rsid w:val="00F46C86"/>
    <w:rsid w:val="00F47BC7"/>
    <w:rsid w:val="00F54D79"/>
    <w:rsid w:val="00F73387"/>
    <w:rsid w:val="00F75EC9"/>
    <w:rsid w:val="00F76119"/>
    <w:rsid w:val="00F91FD5"/>
    <w:rsid w:val="00FC3A89"/>
    <w:rsid w:val="00FC456E"/>
    <w:rsid w:val="00FD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Hyp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gitternetz">
    <w:name w:val="Table Grid"/>
    <w:basedOn w:val="NormaleTabelle"/>
    <w:rsid w:val="00C5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  <w:style w:type="paragraph" w:styleId="StandardWeb">
    <w:name w:val="Normal (Web)"/>
    <w:basedOn w:val="Standard"/>
    <w:uiPriority w:val="99"/>
    <w:unhideWhenUsed/>
    <w:rsid w:val="00AA2218"/>
    <w:pPr>
      <w:suppressAutoHyphens w:val="0"/>
      <w:spacing w:before="100" w:beforeAutospacing="1" w:after="100" w:afterAutospacing="1"/>
    </w:pPr>
    <w:rPr>
      <w:color w:val="000000"/>
      <w:lang w:eastAsia="de-DE"/>
    </w:rPr>
  </w:style>
  <w:style w:type="character" w:styleId="Hervorhebung">
    <w:name w:val="Emphasis"/>
    <w:basedOn w:val="Absatz-Standardschriftart"/>
    <w:uiPriority w:val="20"/>
    <w:qFormat/>
    <w:rsid w:val="00AA2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ynergie-durch-vielfalt.de/synergie-durch-vielfalt/das-netzwerk/mitgliedschaf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891B-64E5-449B-A88F-C7DC1510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2069</Characters>
  <Application>Microsoft Office Word</Application>
  <DocSecurity>0</DocSecurity>
  <Lines>94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Stefan</cp:lastModifiedBy>
  <cp:revision>2</cp:revision>
  <cp:lastPrinted>2017-04-04T18:39:00Z</cp:lastPrinted>
  <dcterms:created xsi:type="dcterms:W3CDTF">2018-09-25T13:09:00Z</dcterms:created>
  <dcterms:modified xsi:type="dcterms:W3CDTF">2018-09-25T13:09:00Z</dcterms:modified>
</cp:coreProperties>
</file>